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7A" w:rsidRPr="007A447A" w:rsidRDefault="007A447A" w:rsidP="007A447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14145" cy="446405"/>
            <wp:effectExtent l="19050" t="0" r="0" b="0"/>
            <wp:docPr id="2" name="Picture 1" descr="Microsoft a lansat primul preview al platformei Windows Internet Explor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crosoft a lansat primul preview al platformei Windows Internet Explorer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7A4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Microsoft a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lansat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primul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preview al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platformei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Windows Internet Explorer 9</w:t>
      </w:r>
    </w:p>
    <w:p w:rsidR="007A447A" w:rsidRPr="007A447A" w:rsidRDefault="007A447A" w:rsidP="007A4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47A" w:rsidRPr="007A447A" w:rsidRDefault="007A447A" w:rsidP="007A44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Standardele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inovatiile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centrul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atentiei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MIX10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masura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Microsoft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facut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serie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anunturi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subliniaza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angajamentul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companiei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interoperabilitate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performanta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Internet. Dean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Hachamovitch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General Manager Internet Explorer la Microsoft,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dezvaluit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Internet Explorer 9 Platform Preview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suport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extins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HTML5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grafica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text accelerate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hardware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nou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motor JavaScript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Impreuna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permit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foloseasca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acelasi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markup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ofere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complexe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profitand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hardware-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PC-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moderne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  <w:t xml:space="preserve">Microsoft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anuntat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asemenea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contribui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functii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imbunatatiri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jQuery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JavaScript Library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comunicat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lansarea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kit-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software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(SDK-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>) Open Data Protocol (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OData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) care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faciliteaza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accesul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acestora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date din cloud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 cross-platform complete.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Accelerarea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capabilitatilor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hardware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interoperabilitate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imbunatatita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br/>
        <w:t xml:space="preserve">Ca parte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angajamentului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privind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interoperabilitatea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Microsoft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prezentat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serie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specificatii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tehnice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printre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suport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CSS3, Scalable Vector Graphics (SVG),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analiza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XHTML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tag-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video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audio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folosind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codec-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standard (H.264/MPEG4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MP3/AAC).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langa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Microsoft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demonstrat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motor JavaScript care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foloseste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multiplele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centre ale chip-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moderne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gestiona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eficient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resursele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computerelor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imbunatati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performanta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web.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Alaturand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interoperabilitatea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motor JavaScript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tehnologiei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Direct 2D, Internet Explorer 9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ofere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utilizatorilor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experiente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complete.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  <w:t xml:space="preserve">Philippe Le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Hegaret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>, W3C, Domain Leader: “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incantat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angajamentul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Microsoft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HTML Working Group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HTML5 .“</w:t>
      </w:r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  <w:t xml:space="preserve">Dean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Hachamovitch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General Manager Internet Explorer, </w:t>
      </w:r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Microsoft :</w:t>
      </w:r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“Internet Explorer 9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primul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browser care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foloseste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modelele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utilizate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care le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ruleaza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eficient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moderne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PC-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>.”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  <w:t xml:space="preserve">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astazi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urmari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progresul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Microsoft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parerea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privire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Internet Explorer 9 Platform Preview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evaluarea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opt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saptamani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noilor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coduri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generate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momentul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lansarii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versiunii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beta.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descarca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Internet Explorer 9 Platform Preview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aici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>: http://www.IETestDrive.com.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  <w:t xml:space="preserve">Drew Henry, General Manager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GeForce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ION GPU Business Unit, NVIDIA Corp: “Internet Explorer 9 cu HTML5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acelerat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GPU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piatra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temelie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visual computing.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mobilizarea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puterii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NVIDIA GPU, Internet Explorer 9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eficientizeaza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munca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ajutandu-i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construiasca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performante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complexe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punct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grafic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>.”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Suport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imbunatatit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prin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jQuery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JavaScript Library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  <w:t xml:space="preserve">Ca parte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angajamentului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Microsoft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comunitatile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online, Scott Guthrie, Corporate Vice President,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anuntat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faptul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ca Microsoft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investi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resurse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contribui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jQuery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JavaScript Library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menita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imbunatateasca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dezvoltarii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 standard. Microsoft </w:t>
      </w:r>
      <w:proofErr w:type="spellStart"/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lucra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asemenea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imbunatatirea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interoperabilitatii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ASP.NET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jQuery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JavaScript Library,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imbunatatind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ASP.NET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incat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.NET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incorpora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usor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functii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jQuery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. In plus, Microsoft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promova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activ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distribui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versiuni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jQuery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JavaScript Library in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pachete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produse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Microsoft Visual Studio 2010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ASP.NET MVC 2. Ca </w:t>
      </w:r>
      <w:proofErr w:type="gramStart"/>
      <w:r w:rsidRPr="007A447A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prim pas, Microsoft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contribui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cu un generator de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sabloane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jQuery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JavaScript Library Team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simplifica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aplicatiile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web.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Experiente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complete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>utilizatori</w:t>
      </w:r>
      <w:proofErr w:type="spellEnd"/>
      <w:r w:rsidRPr="007A44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cloud</w:t>
      </w:r>
      <w:r w:rsidRPr="007A447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construiasca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complexe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cross-platform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mobile,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utlizand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date din cloud, Microsoft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lansat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SDK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OData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o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abordare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HTTP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bazata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Atom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portabilitatea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datelor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disponibila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in diverse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limbi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multiple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platforme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printre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care .NET, Java, PHP, Objective-C (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iPhone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Mac)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JavaScript. In plus, Microsoft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anuntat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doua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Community Technology Preview (CTP) sub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de cod “Dallas”, un Marketplace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informatii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alimentata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platforma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Windows Azure, care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ofera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acces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date din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surse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externe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accesate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intermediul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aplicatiilor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mobile.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Punand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dispozitie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continut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date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feed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OData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via “Dallas”,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dezvoltatorii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accesa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monetiza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datele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termenii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lor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pretul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447A">
        <w:rPr>
          <w:rFonts w:ascii="Times New Roman" w:eastAsia="Times New Roman" w:hAnsi="Times New Roman" w:cs="Times New Roman"/>
          <w:sz w:val="24"/>
          <w:szCs w:val="24"/>
        </w:rPr>
        <w:t>dorit</w:t>
      </w:r>
      <w:proofErr w:type="spellEnd"/>
      <w:r w:rsidRPr="007A44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0207" w:rsidRDefault="008E0207"/>
    <w:sectPr w:rsidR="008E0207" w:rsidSect="008E0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A447A"/>
    <w:rsid w:val="007A447A"/>
    <w:rsid w:val="008E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07"/>
  </w:style>
  <w:style w:type="paragraph" w:styleId="Heading1">
    <w:name w:val="heading 1"/>
    <w:basedOn w:val="Normal"/>
    <w:link w:val="Heading1Char"/>
    <w:uiPriority w:val="9"/>
    <w:qFormat/>
    <w:rsid w:val="007A4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47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uthor">
    <w:name w:val="author"/>
    <w:basedOn w:val="Normal"/>
    <w:rsid w:val="007A4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A4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44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2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3808</Characters>
  <Application>Microsoft Office Word</Application>
  <DocSecurity>0</DocSecurity>
  <Lines>31</Lines>
  <Paragraphs>8</Paragraphs>
  <ScaleCrop>false</ScaleCrop>
  <Company>Home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2010-05-18T00:01:00Z</dcterms:created>
  <dcterms:modified xsi:type="dcterms:W3CDTF">2010-05-18T00:02:00Z</dcterms:modified>
</cp:coreProperties>
</file>